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A2E" w:rsidRDefault="00505610">
      <w:pPr>
        <w:pStyle w:val="10"/>
        <w:spacing w:before="0" w:line="240" w:lineRule="auto"/>
        <w:ind w:left="4956" w:firstLine="431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Приложение № 1</w:t>
      </w:r>
    </w:p>
    <w:p w:rsidR="00487A2E" w:rsidRDefault="00487A2E">
      <w:pPr>
        <w:spacing w:after="0" w:line="240" w:lineRule="auto"/>
        <w:ind w:left="4956" w:firstLine="431"/>
        <w:rPr>
          <w:rFonts w:ascii="Times New Roman" w:hAnsi="Times New Roman"/>
          <w:sz w:val="28"/>
        </w:rPr>
      </w:pPr>
    </w:p>
    <w:p w:rsidR="00487A2E" w:rsidRDefault="00505610">
      <w:pPr>
        <w:spacing w:after="0" w:line="240" w:lineRule="auto"/>
        <w:ind w:left="4956" w:firstLine="43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УТВЕРЖДЕНЫ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решением Совета Поселкового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сельского поселения</w:t>
      </w:r>
    </w:p>
    <w:p w:rsidR="00487A2E" w:rsidRDefault="00505610">
      <w:pPr>
        <w:pStyle w:val="23"/>
        <w:spacing w:after="0" w:line="240" w:lineRule="auto"/>
        <w:ind w:left="4956" w:firstLine="431"/>
        <w:rPr>
          <w:sz w:val="28"/>
        </w:rPr>
      </w:pPr>
      <w:r>
        <w:rPr>
          <w:sz w:val="28"/>
        </w:rPr>
        <w:t>Тимашевского района</w:t>
      </w:r>
    </w:p>
    <w:p w:rsidR="00487A2E" w:rsidRDefault="00505610">
      <w:pPr>
        <w:spacing w:after="0" w:line="240" w:lineRule="auto"/>
        <w:ind w:firstLine="431"/>
        <w:rPr>
          <w:rFonts w:ascii="Times New Roman" w:hAnsi="Times New Roman"/>
        </w:rPr>
      </w:pPr>
      <w:r>
        <w:rPr>
          <w:sz w:val="28"/>
        </w:rPr>
        <w:t xml:space="preserve">                                                                              </w:t>
      </w:r>
      <w:r>
        <w:rPr>
          <w:rFonts w:ascii="Times New Roman" w:hAnsi="Times New Roman"/>
          <w:sz w:val="28"/>
        </w:rPr>
        <w:t>от _______________ № ___</w:t>
      </w:r>
    </w:p>
    <w:p w:rsidR="00487A2E" w:rsidRDefault="00487A2E">
      <w:pPr>
        <w:pStyle w:val="10"/>
        <w:spacing w:before="0" w:line="240" w:lineRule="auto"/>
        <w:rPr>
          <w:rFonts w:ascii="Times New Roman" w:hAnsi="Times New Roman"/>
          <w:b w:val="0"/>
          <w:color w:val="000000" w:themeColor="text1"/>
        </w:rPr>
      </w:pPr>
    </w:p>
    <w:p w:rsidR="006B582A" w:rsidRPr="006B582A" w:rsidRDefault="006B582A" w:rsidP="006B582A">
      <w:bookmarkStart w:id="0" w:name="_GoBack"/>
      <w:bookmarkEnd w:id="0"/>
    </w:p>
    <w:p w:rsidR="00487A2E" w:rsidRDefault="00505610">
      <w:pPr>
        <w:spacing w:after="0" w:line="228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Доходы бюджета по кодам видов (подвидов) доходов за 2023 год</w:t>
      </w:r>
    </w:p>
    <w:p w:rsidR="00487A2E" w:rsidRDefault="00487A2E">
      <w:pPr>
        <w:spacing w:after="0" w:line="228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386"/>
        <w:gridCol w:w="1260"/>
      </w:tblGrid>
      <w:tr w:rsidR="00487A2E">
        <w:trPr>
          <w:trHeight w:val="60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дохода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  <w:highlight w:val="green"/>
              </w:rPr>
            </w:pPr>
            <w:r>
              <w:rPr>
                <w:rFonts w:ascii="Times New Roman" w:hAnsi="Times New Roman"/>
                <w:sz w:val="28"/>
              </w:rPr>
              <w:t xml:space="preserve">Сумма </w:t>
            </w:r>
            <w:r>
              <w:rPr>
                <w:rFonts w:ascii="Times New Roman" w:hAnsi="Times New Roman"/>
                <w:sz w:val="24"/>
              </w:rPr>
              <w:t>тыс. руб.</w:t>
            </w:r>
          </w:p>
        </w:tc>
      </w:tr>
      <w:tr w:rsidR="00487A2E">
        <w:trPr>
          <w:trHeight w:val="27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1 00 00000 00 0000 000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Налоговые и неналоговые доходы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15 061,9</w:t>
            </w:r>
          </w:p>
        </w:tc>
      </w:tr>
      <w:tr w:rsidR="00487A2E">
        <w:trPr>
          <w:trHeight w:val="22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highlight w:val="yellow"/>
              </w:rPr>
            </w:pP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1 01 02010 01 0000 110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Налог на доходы физических лиц*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3 818,0</w:t>
            </w:r>
          </w:p>
        </w:tc>
      </w:tr>
      <w:tr w:rsidR="00487A2E">
        <w:trPr>
          <w:trHeight w:val="30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1 03 02000 01 0000 110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2 958,5</w:t>
            </w:r>
          </w:p>
        </w:tc>
      </w:tr>
      <w:tr w:rsidR="00487A2E">
        <w:trPr>
          <w:trHeight w:val="30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1 05 03010 01 0000 110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Единый сельскохозяйственный налог*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3 211,1</w:t>
            </w:r>
          </w:p>
        </w:tc>
      </w:tr>
      <w:tr w:rsidR="00487A2E">
        <w:trPr>
          <w:trHeight w:val="135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1 06 01030 00 0000 110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1 747,6</w:t>
            </w:r>
          </w:p>
        </w:tc>
      </w:tr>
      <w:tr w:rsidR="00487A2E">
        <w:trPr>
          <w:trHeight w:val="27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1 06 06000 10 0000 110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2 792,7</w:t>
            </w:r>
          </w:p>
        </w:tc>
      </w:tr>
      <w:tr w:rsidR="00487A2E">
        <w:trPr>
          <w:trHeight w:val="278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1 09 04053 10 1000 110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1,2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1 11 05035 10 0000 120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Доходы от сдачи в аренду имущества, зачисляемые в бюджеты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387,6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1 11 09045 10 0000 120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Прочие поступления от использования имущества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8,4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1 16 01154 01 0000 140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Административные штрафы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11,0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1 16 01157 01 0000 140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Административные штрафы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1 16 07090 10 0000 140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штрафы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1 16 10032 10 0000 140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Прочее возмещение ущерба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95,4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1 17 01050 10 0000 180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Невыясненные поступления, зачисляемые в бюджет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10,4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2 00 00000 00 0000 000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10 984,6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highlight w:val="yellow"/>
              </w:rPr>
            </w:pPr>
          </w:p>
        </w:tc>
      </w:tr>
      <w:tr w:rsidR="00487A2E">
        <w:trPr>
          <w:trHeight w:val="59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2 02 00000 00 0000 000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10 828,9</w:t>
            </w:r>
          </w:p>
        </w:tc>
      </w:tr>
      <w:tr w:rsidR="00487A2E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2 02 10000 00 0000 150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2 788,7</w:t>
            </w:r>
          </w:p>
        </w:tc>
      </w:tr>
      <w:tr w:rsidR="00487A2E">
        <w:trPr>
          <w:trHeight w:val="5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2 02 20000 00 0000 150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256,4</w:t>
            </w:r>
          </w:p>
        </w:tc>
      </w:tr>
      <w:tr w:rsidR="00487A2E">
        <w:trPr>
          <w:trHeight w:val="5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2 02 30000 00 0000 150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300,4</w:t>
            </w:r>
          </w:p>
        </w:tc>
      </w:tr>
      <w:tr w:rsidR="00487A2E">
        <w:trPr>
          <w:trHeight w:val="32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2 02 40000 00 0000 150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Иные межбюджетные трансферты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7 483,4</w:t>
            </w:r>
          </w:p>
        </w:tc>
      </w:tr>
      <w:tr w:rsidR="00487A2E">
        <w:trPr>
          <w:trHeight w:val="23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2 07 00000 00 0000 000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  <w:highlight w:val="white"/>
              </w:rPr>
              <w:t>Прочие безвозмездные поступления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155,7</w:t>
            </w:r>
          </w:p>
        </w:tc>
      </w:tr>
      <w:tr w:rsidR="00487A2E">
        <w:trPr>
          <w:trHeight w:val="51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2 07 05030 10 0000 150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rPr>
                <w:rFonts w:ascii="Times New Roman" w:hAnsi="Times New Roman"/>
                <w:sz w:val="28"/>
                <w:highlight w:val="white"/>
              </w:rPr>
            </w:pPr>
            <w:r>
              <w:rPr>
                <w:rFonts w:ascii="Times New Roman" w:hAnsi="Times New Roman"/>
                <w:sz w:val="2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155,7</w:t>
            </w:r>
          </w:p>
        </w:tc>
      </w:tr>
      <w:tr w:rsidR="00487A2E">
        <w:trPr>
          <w:trHeight w:val="35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A2E" w:rsidRDefault="00487A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pStyle w:val="2"/>
              <w:numPr>
                <w:ilvl w:val="0"/>
                <w:numId w:val="0"/>
              </w:numPr>
              <w:tabs>
                <w:tab w:val="clear" w:pos="720"/>
                <w:tab w:val="left" w:pos="708"/>
              </w:tabs>
              <w:rPr>
                <w:b/>
              </w:rPr>
            </w:pPr>
            <w:r>
              <w:rPr>
                <w:b/>
              </w:rPr>
              <w:t>Всего  доходов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7A2E" w:rsidRDefault="005056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26 046,5</w:t>
            </w:r>
          </w:p>
        </w:tc>
      </w:tr>
    </w:tbl>
    <w:p w:rsidR="00487A2E" w:rsidRDefault="00505610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</w:t>
      </w:r>
    </w:p>
    <w:p w:rsidR="00487A2E" w:rsidRDefault="0050561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Федерации.</w:t>
      </w: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487A2E" w:rsidRDefault="00487A2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6B582A" w:rsidRPr="006B582A" w:rsidRDefault="006B582A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 w:rsidRPr="006B582A">
        <w:rPr>
          <w:rFonts w:ascii="Times New Roman" w:hAnsi="Times New Roman"/>
          <w:sz w:val="28"/>
        </w:rPr>
        <w:t>Заместитель председателя Совета</w:t>
      </w:r>
    </w:p>
    <w:p w:rsidR="006B582A" w:rsidRPr="006B582A" w:rsidRDefault="006B582A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 w:rsidRPr="006B582A">
        <w:rPr>
          <w:rFonts w:ascii="Times New Roman" w:hAnsi="Times New Roman"/>
          <w:sz w:val="28"/>
        </w:rPr>
        <w:t>Поселкового сельского поселения</w:t>
      </w:r>
    </w:p>
    <w:p w:rsidR="006B582A" w:rsidRPr="006B582A" w:rsidRDefault="006B582A" w:rsidP="006B582A">
      <w:pPr>
        <w:spacing w:after="0" w:line="240" w:lineRule="auto"/>
        <w:ind w:left="-426"/>
        <w:rPr>
          <w:rFonts w:ascii="Times New Roman" w:hAnsi="Times New Roman"/>
          <w:sz w:val="28"/>
        </w:rPr>
      </w:pPr>
      <w:r w:rsidRPr="006B582A">
        <w:rPr>
          <w:rFonts w:ascii="Times New Roman" w:hAnsi="Times New Roman"/>
          <w:sz w:val="28"/>
        </w:rPr>
        <w:t xml:space="preserve">Тимашевского района                                                              </w:t>
      </w:r>
      <w:r>
        <w:rPr>
          <w:rFonts w:ascii="Times New Roman" w:hAnsi="Times New Roman"/>
          <w:sz w:val="28"/>
        </w:rPr>
        <w:t xml:space="preserve"> </w:t>
      </w:r>
      <w:r w:rsidRPr="006B582A">
        <w:rPr>
          <w:rFonts w:ascii="Times New Roman" w:hAnsi="Times New Roman"/>
          <w:sz w:val="28"/>
        </w:rPr>
        <w:t xml:space="preserve">              В.Н. Дуванова</w:t>
      </w:r>
    </w:p>
    <w:p w:rsidR="00487A2E" w:rsidRDefault="00487A2E">
      <w:pPr>
        <w:pStyle w:val="ConsNormal"/>
        <w:ind w:right="0" w:firstLine="0"/>
        <w:jc w:val="both"/>
        <w:rPr>
          <w:rFonts w:ascii="Times New Roman" w:hAnsi="Times New Roman"/>
          <w:sz w:val="28"/>
        </w:rPr>
      </w:pPr>
    </w:p>
    <w:p w:rsidR="00487A2E" w:rsidRDefault="00505610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487A2E" w:rsidRDefault="00487A2E">
      <w:pPr>
        <w:spacing w:after="0"/>
        <w:rPr>
          <w:rFonts w:ascii="Times New Roman" w:hAnsi="Times New Roman"/>
          <w:sz w:val="28"/>
        </w:rPr>
      </w:pPr>
    </w:p>
    <w:sectPr w:rsidR="00487A2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97590"/>
    <w:multiLevelType w:val="multilevel"/>
    <w:tmpl w:val="F13080B8"/>
    <w:lvl w:ilvl="0">
      <w:start w:val="1"/>
      <w:numFmt w:val="upperRoman"/>
      <w:pStyle w:val="2"/>
      <w:lvlText w:val="%1."/>
      <w:lvlJc w:val="left"/>
      <w:pPr>
        <w:tabs>
          <w:tab w:val="left" w:pos="720"/>
        </w:tabs>
        <w:ind w:left="0" w:firstLine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87A2E"/>
    <w:rsid w:val="00487A2E"/>
    <w:rsid w:val="00505610"/>
    <w:rsid w:val="006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4DB0"/>
  <w15:docId w15:val="{43CD009B-5FC2-43D0-89D8-79582E94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hAnsi="Times New Roman"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23">
    <w:name w:val="Body Text Indent 2"/>
    <w:basedOn w:val="a"/>
    <w:link w:val="24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3">
    <w:name w:val="Body Text Indent"/>
    <w:basedOn w:val="a"/>
    <w:link w:val="a4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4">
    <w:name w:val="Основной текст с отступом Знак"/>
    <w:basedOn w:val="1"/>
    <w:link w:val="a3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Balloon Text"/>
    <w:basedOn w:val="a"/>
    <w:link w:val="a7"/>
    <w:pPr>
      <w:spacing w:after="0" w:line="240" w:lineRule="auto"/>
    </w:pPr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5">
    <w:name w:val="Основной шрифт абзаца1"/>
  </w:style>
  <w:style w:type="character" w:customStyle="1" w:styleId="20">
    <w:name w:val="Заголовок 2 Знак"/>
    <w:basedOn w:val="1"/>
    <w:link w:val="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Колосова</cp:lastModifiedBy>
  <cp:revision>5</cp:revision>
  <cp:lastPrinted>2024-03-28T06:58:00Z</cp:lastPrinted>
  <dcterms:created xsi:type="dcterms:W3CDTF">2024-03-28T06:57:00Z</dcterms:created>
  <dcterms:modified xsi:type="dcterms:W3CDTF">2024-05-31T09:38:00Z</dcterms:modified>
</cp:coreProperties>
</file>